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C54710" w:rsidRPr="00AC3821">
        <w:trPr>
          <w:trHeight w:hRule="exact" w:val="1666"/>
        </w:trPr>
        <w:tc>
          <w:tcPr>
            <w:tcW w:w="426" w:type="dxa"/>
          </w:tcPr>
          <w:p w:rsidR="00C54710" w:rsidRDefault="00C54710"/>
        </w:tc>
        <w:tc>
          <w:tcPr>
            <w:tcW w:w="710" w:type="dxa"/>
          </w:tcPr>
          <w:p w:rsidR="00C54710" w:rsidRDefault="00C54710"/>
        </w:tc>
        <w:tc>
          <w:tcPr>
            <w:tcW w:w="1419" w:type="dxa"/>
          </w:tcPr>
          <w:p w:rsidR="00C54710" w:rsidRDefault="00C54710"/>
        </w:tc>
        <w:tc>
          <w:tcPr>
            <w:tcW w:w="1419" w:type="dxa"/>
          </w:tcPr>
          <w:p w:rsidR="00C54710" w:rsidRDefault="00C54710"/>
        </w:tc>
        <w:tc>
          <w:tcPr>
            <w:tcW w:w="710" w:type="dxa"/>
          </w:tcPr>
          <w:p w:rsidR="00C54710" w:rsidRDefault="00C54710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both"/>
              <w:rPr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30.08.2021 №94.</w:t>
            </w:r>
          </w:p>
        </w:tc>
      </w:tr>
      <w:tr w:rsidR="00C54710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54710" w:rsidRPr="00AC3821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C54710" w:rsidRPr="00AC3821">
        <w:trPr>
          <w:trHeight w:hRule="exact" w:val="211"/>
        </w:trPr>
        <w:tc>
          <w:tcPr>
            <w:tcW w:w="426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</w:tr>
      <w:tr w:rsidR="00C54710">
        <w:trPr>
          <w:trHeight w:hRule="exact" w:val="416"/>
        </w:trPr>
        <w:tc>
          <w:tcPr>
            <w:tcW w:w="426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54710" w:rsidRPr="00AC3821">
        <w:trPr>
          <w:trHeight w:hRule="exact" w:val="277"/>
        </w:trPr>
        <w:tc>
          <w:tcPr>
            <w:tcW w:w="426" w:type="dxa"/>
          </w:tcPr>
          <w:p w:rsidR="00C54710" w:rsidRDefault="00C54710"/>
        </w:tc>
        <w:tc>
          <w:tcPr>
            <w:tcW w:w="710" w:type="dxa"/>
          </w:tcPr>
          <w:p w:rsidR="00C54710" w:rsidRDefault="00C54710"/>
        </w:tc>
        <w:tc>
          <w:tcPr>
            <w:tcW w:w="1419" w:type="dxa"/>
          </w:tcPr>
          <w:p w:rsidR="00C54710" w:rsidRDefault="00C54710"/>
        </w:tc>
        <w:tc>
          <w:tcPr>
            <w:tcW w:w="1419" w:type="dxa"/>
          </w:tcPr>
          <w:p w:rsidR="00C54710" w:rsidRDefault="00C54710"/>
        </w:tc>
        <w:tc>
          <w:tcPr>
            <w:tcW w:w="710" w:type="dxa"/>
          </w:tcPr>
          <w:p w:rsidR="00C54710" w:rsidRDefault="00C54710"/>
        </w:tc>
        <w:tc>
          <w:tcPr>
            <w:tcW w:w="426" w:type="dxa"/>
          </w:tcPr>
          <w:p w:rsidR="00C54710" w:rsidRDefault="00C54710"/>
        </w:tc>
        <w:tc>
          <w:tcPr>
            <w:tcW w:w="1277" w:type="dxa"/>
          </w:tcPr>
          <w:p w:rsidR="00C54710" w:rsidRDefault="00C5471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C54710" w:rsidRPr="00DD19D8">
        <w:trPr>
          <w:trHeight w:hRule="exact" w:val="555"/>
        </w:trPr>
        <w:tc>
          <w:tcPr>
            <w:tcW w:w="426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54710" w:rsidRPr="00DD19D8" w:rsidRDefault="00AC382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C54710">
        <w:trPr>
          <w:trHeight w:hRule="exact" w:val="277"/>
        </w:trPr>
        <w:tc>
          <w:tcPr>
            <w:tcW w:w="426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C54710">
        <w:trPr>
          <w:trHeight w:hRule="exact" w:val="277"/>
        </w:trPr>
        <w:tc>
          <w:tcPr>
            <w:tcW w:w="426" w:type="dxa"/>
          </w:tcPr>
          <w:p w:rsidR="00C54710" w:rsidRDefault="00C54710"/>
        </w:tc>
        <w:tc>
          <w:tcPr>
            <w:tcW w:w="710" w:type="dxa"/>
          </w:tcPr>
          <w:p w:rsidR="00C54710" w:rsidRDefault="00C54710"/>
        </w:tc>
        <w:tc>
          <w:tcPr>
            <w:tcW w:w="1419" w:type="dxa"/>
          </w:tcPr>
          <w:p w:rsidR="00C54710" w:rsidRDefault="00C54710"/>
        </w:tc>
        <w:tc>
          <w:tcPr>
            <w:tcW w:w="1419" w:type="dxa"/>
          </w:tcPr>
          <w:p w:rsidR="00C54710" w:rsidRDefault="00C54710"/>
        </w:tc>
        <w:tc>
          <w:tcPr>
            <w:tcW w:w="710" w:type="dxa"/>
          </w:tcPr>
          <w:p w:rsidR="00C54710" w:rsidRDefault="00C54710"/>
        </w:tc>
        <w:tc>
          <w:tcPr>
            <w:tcW w:w="426" w:type="dxa"/>
          </w:tcPr>
          <w:p w:rsidR="00C54710" w:rsidRDefault="00C54710"/>
        </w:tc>
        <w:tc>
          <w:tcPr>
            <w:tcW w:w="1277" w:type="dxa"/>
          </w:tcPr>
          <w:p w:rsidR="00C54710" w:rsidRDefault="00C54710"/>
        </w:tc>
        <w:tc>
          <w:tcPr>
            <w:tcW w:w="993" w:type="dxa"/>
          </w:tcPr>
          <w:p w:rsidR="00C54710" w:rsidRDefault="00C54710"/>
        </w:tc>
        <w:tc>
          <w:tcPr>
            <w:tcW w:w="2836" w:type="dxa"/>
          </w:tcPr>
          <w:p w:rsidR="00C54710" w:rsidRDefault="00C54710"/>
        </w:tc>
      </w:tr>
      <w:tr w:rsidR="00C54710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54710">
        <w:trPr>
          <w:trHeight w:hRule="exact" w:val="1135"/>
        </w:trPr>
        <w:tc>
          <w:tcPr>
            <w:tcW w:w="426" w:type="dxa"/>
          </w:tcPr>
          <w:p w:rsidR="00C54710" w:rsidRDefault="00C54710"/>
        </w:tc>
        <w:tc>
          <w:tcPr>
            <w:tcW w:w="710" w:type="dxa"/>
          </w:tcPr>
          <w:p w:rsidR="00C54710" w:rsidRDefault="00C54710"/>
        </w:tc>
        <w:tc>
          <w:tcPr>
            <w:tcW w:w="1419" w:type="dxa"/>
          </w:tcPr>
          <w:p w:rsidR="00C54710" w:rsidRDefault="00C54710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Профилактика девиантного поведения в социальной работе</w:t>
            </w:r>
          </w:p>
          <w:p w:rsidR="00C54710" w:rsidRDefault="00DD19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К.М.02.05</w:t>
            </w:r>
          </w:p>
        </w:tc>
        <w:tc>
          <w:tcPr>
            <w:tcW w:w="2836" w:type="dxa"/>
          </w:tcPr>
          <w:p w:rsidR="00C54710" w:rsidRDefault="00C54710"/>
        </w:tc>
      </w:tr>
      <w:tr w:rsidR="00C54710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C54710" w:rsidRPr="00AC3821">
        <w:trPr>
          <w:trHeight w:hRule="exact" w:val="1389"/>
        </w:trPr>
        <w:tc>
          <w:tcPr>
            <w:tcW w:w="426" w:type="dxa"/>
          </w:tcPr>
          <w:p w:rsidR="00C54710" w:rsidRDefault="00C54710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39.03.02 Социальная работа (высшее образование - бакалавриат)</w:t>
            </w:r>
          </w:p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«Социальная работа с населением»</w:t>
            </w:r>
          </w:p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54710" w:rsidRPr="00AC3821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03.СОЦИАЛЬНОЕ ОБСЛУЖИВАНИЕ.</w:t>
            </w:r>
          </w:p>
        </w:tc>
      </w:tr>
      <w:tr w:rsidR="00C54710" w:rsidRPr="00AC3821">
        <w:trPr>
          <w:trHeight w:hRule="exact" w:val="416"/>
        </w:trPr>
        <w:tc>
          <w:tcPr>
            <w:tcW w:w="426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</w:tr>
      <w:tr w:rsidR="00C54710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C54710" w:rsidRDefault="00C54710"/>
        </w:tc>
        <w:tc>
          <w:tcPr>
            <w:tcW w:w="426" w:type="dxa"/>
          </w:tcPr>
          <w:p w:rsidR="00C54710" w:rsidRDefault="00C54710"/>
        </w:tc>
        <w:tc>
          <w:tcPr>
            <w:tcW w:w="1277" w:type="dxa"/>
          </w:tcPr>
          <w:p w:rsidR="00C54710" w:rsidRDefault="00C54710"/>
        </w:tc>
        <w:tc>
          <w:tcPr>
            <w:tcW w:w="993" w:type="dxa"/>
          </w:tcPr>
          <w:p w:rsidR="00C54710" w:rsidRDefault="00C54710"/>
        </w:tc>
        <w:tc>
          <w:tcPr>
            <w:tcW w:w="2836" w:type="dxa"/>
          </w:tcPr>
          <w:p w:rsidR="00C54710" w:rsidRDefault="00C54710"/>
        </w:tc>
      </w:tr>
      <w:tr w:rsidR="00C54710">
        <w:trPr>
          <w:trHeight w:hRule="exact" w:val="155"/>
        </w:trPr>
        <w:tc>
          <w:tcPr>
            <w:tcW w:w="426" w:type="dxa"/>
          </w:tcPr>
          <w:p w:rsidR="00C54710" w:rsidRDefault="00C54710"/>
        </w:tc>
        <w:tc>
          <w:tcPr>
            <w:tcW w:w="710" w:type="dxa"/>
          </w:tcPr>
          <w:p w:rsidR="00C54710" w:rsidRDefault="00C54710"/>
        </w:tc>
        <w:tc>
          <w:tcPr>
            <w:tcW w:w="1419" w:type="dxa"/>
          </w:tcPr>
          <w:p w:rsidR="00C54710" w:rsidRDefault="00C54710"/>
        </w:tc>
        <w:tc>
          <w:tcPr>
            <w:tcW w:w="1419" w:type="dxa"/>
          </w:tcPr>
          <w:p w:rsidR="00C54710" w:rsidRDefault="00C54710"/>
        </w:tc>
        <w:tc>
          <w:tcPr>
            <w:tcW w:w="710" w:type="dxa"/>
          </w:tcPr>
          <w:p w:rsidR="00C54710" w:rsidRDefault="00C54710"/>
        </w:tc>
        <w:tc>
          <w:tcPr>
            <w:tcW w:w="426" w:type="dxa"/>
          </w:tcPr>
          <w:p w:rsidR="00C54710" w:rsidRDefault="00C54710"/>
        </w:tc>
        <w:tc>
          <w:tcPr>
            <w:tcW w:w="1277" w:type="dxa"/>
          </w:tcPr>
          <w:p w:rsidR="00C54710" w:rsidRDefault="00C54710"/>
        </w:tc>
        <w:tc>
          <w:tcPr>
            <w:tcW w:w="993" w:type="dxa"/>
          </w:tcPr>
          <w:p w:rsidR="00C54710" w:rsidRDefault="00C54710"/>
        </w:tc>
        <w:tc>
          <w:tcPr>
            <w:tcW w:w="2836" w:type="dxa"/>
          </w:tcPr>
          <w:p w:rsidR="00C54710" w:rsidRDefault="00C54710"/>
        </w:tc>
      </w:tr>
      <w:tr w:rsidR="00C54710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C54710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C54710" w:rsidRPr="00AC382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РАБОТЕ С СЕМЬЕЙ</w:t>
            </w:r>
          </w:p>
        </w:tc>
      </w:tr>
      <w:tr w:rsidR="00C54710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C54710">
        <w:trPr>
          <w:trHeight w:hRule="exact" w:val="2365"/>
        </w:trPr>
        <w:tc>
          <w:tcPr>
            <w:tcW w:w="426" w:type="dxa"/>
          </w:tcPr>
          <w:p w:rsidR="00C54710" w:rsidRDefault="00C54710"/>
        </w:tc>
        <w:tc>
          <w:tcPr>
            <w:tcW w:w="710" w:type="dxa"/>
          </w:tcPr>
          <w:p w:rsidR="00C54710" w:rsidRDefault="00C54710"/>
        </w:tc>
        <w:tc>
          <w:tcPr>
            <w:tcW w:w="1419" w:type="dxa"/>
          </w:tcPr>
          <w:p w:rsidR="00C54710" w:rsidRDefault="00C54710"/>
        </w:tc>
        <w:tc>
          <w:tcPr>
            <w:tcW w:w="1419" w:type="dxa"/>
          </w:tcPr>
          <w:p w:rsidR="00C54710" w:rsidRDefault="00C54710"/>
        </w:tc>
        <w:tc>
          <w:tcPr>
            <w:tcW w:w="710" w:type="dxa"/>
          </w:tcPr>
          <w:p w:rsidR="00C54710" w:rsidRDefault="00C54710"/>
        </w:tc>
        <w:tc>
          <w:tcPr>
            <w:tcW w:w="426" w:type="dxa"/>
          </w:tcPr>
          <w:p w:rsidR="00C54710" w:rsidRDefault="00C54710"/>
        </w:tc>
        <w:tc>
          <w:tcPr>
            <w:tcW w:w="1277" w:type="dxa"/>
          </w:tcPr>
          <w:p w:rsidR="00C54710" w:rsidRDefault="00C54710"/>
        </w:tc>
        <w:tc>
          <w:tcPr>
            <w:tcW w:w="993" w:type="dxa"/>
          </w:tcPr>
          <w:p w:rsidR="00C54710" w:rsidRDefault="00C54710"/>
        </w:tc>
        <w:tc>
          <w:tcPr>
            <w:tcW w:w="2836" w:type="dxa"/>
          </w:tcPr>
          <w:p w:rsidR="00C54710" w:rsidRDefault="00C54710"/>
        </w:tc>
      </w:tr>
      <w:tr w:rsidR="00C54710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54710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C54710" w:rsidRPr="00DD19D8" w:rsidRDefault="00C5471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C54710" w:rsidRPr="00DD19D8" w:rsidRDefault="00C5471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C54710" w:rsidRDefault="00DD19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5471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C54710" w:rsidRPr="00DD19D8" w:rsidRDefault="00C547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к.фило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Костюк Ирина Александровна</w:t>
            </w:r>
          </w:p>
          <w:p w:rsidR="00C54710" w:rsidRPr="00DD19D8" w:rsidRDefault="00C547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C54710" w:rsidRPr="00AC382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кафедрой, доцент,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д.п.н.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C54710" w:rsidRPr="00DD19D8" w:rsidRDefault="00DD19D8">
      <w:pPr>
        <w:rPr>
          <w:sz w:val="0"/>
          <w:szCs w:val="0"/>
          <w:lang w:val="ru-RU"/>
        </w:rPr>
      </w:pPr>
      <w:r w:rsidRPr="00DD19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471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54710">
        <w:trPr>
          <w:trHeight w:hRule="exact" w:val="555"/>
        </w:trPr>
        <w:tc>
          <w:tcPr>
            <w:tcW w:w="9640" w:type="dxa"/>
          </w:tcPr>
          <w:p w:rsidR="00C54710" w:rsidRDefault="00C54710"/>
        </w:tc>
      </w:tr>
      <w:tr w:rsidR="00C5471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54710" w:rsidRDefault="00DD19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4710" w:rsidRPr="00AC382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54710" w:rsidRPr="00AC3821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обучения – заочная на 2021/2022 учебный год, утвержденным приказом ректора от 30.08.2021 №94;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«Профилактика девиантного поведения в социальной работе» в течение 2021/2022 учебного года: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C54710" w:rsidRPr="00AC3821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К.М.02.05 «Профилактика девиантного</w:t>
            </w:r>
          </w:p>
        </w:tc>
      </w:tr>
    </w:tbl>
    <w:p w:rsidR="00C54710" w:rsidRPr="00DD19D8" w:rsidRDefault="00DD19D8">
      <w:pPr>
        <w:rPr>
          <w:sz w:val="0"/>
          <w:szCs w:val="0"/>
          <w:lang w:val="ru-RU"/>
        </w:rPr>
      </w:pPr>
      <w:r w:rsidRPr="00DD19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4710" w:rsidRPr="00AC3821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поведения в социальной работе».</w:t>
            </w:r>
          </w:p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C54710" w:rsidRPr="00AC3821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«Профилактика девиантного поведения в социальной работе»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C54710" w:rsidRPr="00AC3821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профилактике обстоятельств, обусловливающих нуждаемость в социальном обслуживании</w:t>
            </w:r>
          </w:p>
        </w:tc>
      </w:tr>
      <w:tr w:rsidR="00C5471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C547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54710" w:rsidRPr="00AC3821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ИПК-3.1 знать законодательные и другие нормативные правовые акты федерального и регионального уровней для предоставления социальных услуг, социального сопровождения, мер социальной поддержки, государственной социальной помощи</w:t>
            </w:r>
          </w:p>
        </w:tc>
      </w:tr>
      <w:tr w:rsidR="00C54710" w:rsidRPr="00AC3821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ИПК-3.2 уметь применять  современные технологии,  направленные на обеспечение прав человека в сфере социальной защиты и профилактику обстоятельств, обусловливающих нуждаемость в социальном обслуживании</w:t>
            </w:r>
          </w:p>
        </w:tc>
      </w:tr>
      <w:tr w:rsidR="00C54710" w:rsidRPr="00AC382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ИПК-3.3 владеть моделью взаимодействия с другими специалистами, учреждениями, организациями и сообществами в процессе реализации мер социальной защиты граждан</w:t>
            </w:r>
          </w:p>
        </w:tc>
      </w:tr>
      <w:tr w:rsidR="00C54710" w:rsidRPr="00AC3821">
        <w:trPr>
          <w:trHeight w:hRule="exact" w:val="277"/>
        </w:trPr>
        <w:tc>
          <w:tcPr>
            <w:tcW w:w="9640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</w:tr>
      <w:tr w:rsidR="00C54710" w:rsidRPr="00AC382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C5471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C547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54710" w:rsidRPr="00AC382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ИУК-3.1 знать социально-психологические процессы развития группы, основные условия эффективной командной работы для достижения поставленной цели</w:t>
            </w:r>
          </w:p>
        </w:tc>
      </w:tr>
      <w:tr w:rsidR="00C54710" w:rsidRPr="00AC382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ИУК-3.2 уметь определять свою роль в команде; понимать особенности поведения выделенных групп людей, с которыми работает/взаимодействует</w:t>
            </w:r>
          </w:p>
        </w:tc>
      </w:tr>
      <w:tr w:rsidR="00C54710" w:rsidRPr="00AC382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ИУК-3.3 уметь анализировать возможные последствия личных действий в социальном взаимодействии и командной работе, строить продуктивное взаимодействие с учетом этого</w:t>
            </w:r>
          </w:p>
        </w:tc>
      </w:tr>
      <w:tr w:rsidR="00C54710" w:rsidRPr="00AC382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ИУК-3.4 владеть эффективным взаимодействием с другими членами команды, в т.ч. участвовать в обмене информацией, знаниями и опытом, и презентации результатов работы команды</w:t>
            </w:r>
          </w:p>
        </w:tc>
      </w:tr>
      <w:tr w:rsidR="00C54710" w:rsidRPr="00AC382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ИУК-3.5 владеть нормами и установленными правилами командной работы, нести личную ответственность за результат</w:t>
            </w:r>
          </w:p>
        </w:tc>
      </w:tr>
    </w:tbl>
    <w:p w:rsidR="00C54710" w:rsidRPr="00DD19D8" w:rsidRDefault="00DD19D8">
      <w:pPr>
        <w:rPr>
          <w:sz w:val="0"/>
          <w:szCs w:val="0"/>
          <w:lang w:val="ru-RU"/>
        </w:rPr>
      </w:pPr>
      <w:r w:rsidRPr="00DD19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C54710" w:rsidRPr="00AC3821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3. Указание места дисциплины в структуре образовательной программы</w:t>
            </w:r>
          </w:p>
        </w:tc>
      </w:tr>
      <w:tr w:rsidR="00C54710" w:rsidRPr="00AC3821">
        <w:trPr>
          <w:trHeight w:hRule="exact" w:val="2317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C547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К.М.02.05 «Профилактика девиантного поведения в социальной работе» относится к обязательной части, является дисциплиной Блока Б2. «Практика (часть практик, включенных в обязательную часть или часть, формируемую участниками образовательных отношений, размещены в комплексных модулях)». Модуль 4 "Психолого -педагогический и коммуникативный аспекты в видах социальных услуг"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  <w:tr w:rsidR="00C54710" w:rsidRPr="00AC3821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C54710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710" w:rsidRDefault="00C54710"/>
        </w:tc>
      </w:tr>
      <w:tr w:rsidR="00C54710" w:rsidRPr="00AC3821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710" w:rsidRPr="00DD19D8" w:rsidRDefault="00C54710">
            <w:pPr>
              <w:rPr>
                <w:lang w:val="ru-RU"/>
              </w:rPr>
            </w:pPr>
          </w:p>
        </w:tc>
      </w:tr>
      <w:tr w:rsidR="00C54710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710" w:rsidRPr="00DD19D8" w:rsidRDefault="00DD19D8">
            <w:pPr>
              <w:spacing w:after="0" w:line="240" w:lineRule="auto"/>
              <w:jc w:val="center"/>
              <w:rPr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lang w:val="ru-RU"/>
              </w:rPr>
              <w:t>Теория социальной работы</w:t>
            </w:r>
          </w:p>
          <w:p w:rsidR="00C54710" w:rsidRPr="00DD19D8" w:rsidRDefault="00DD19D8">
            <w:pPr>
              <w:spacing w:after="0" w:line="240" w:lineRule="auto"/>
              <w:jc w:val="center"/>
              <w:rPr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lang w:val="ru-RU"/>
              </w:rPr>
              <w:t>История социальной работы</w:t>
            </w:r>
          </w:p>
          <w:p w:rsidR="00C54710" w:rsidRDefault="00DD19D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Социальная психология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710" w:rsidRDefault="00DD19D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УК-3</w:t>
            </w:r>
          </w:p>
        </w:tc>
      </w:tr>
      <w:tr w:rsidR="00C54710" w:rsidRPr="00AC3821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C54710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5471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5471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5471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471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5471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5471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5471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54710">
        <w:trPr>
          <w:trHeight w:hRule="exact" w:val="416"/>
        </w:trPr>
        <w:tc>
          <w:tcPr>
            <w:tcW w:w="3970" w:type="dxa"/>
          </w:tcPr>
          <w:p w:rsidR="00C54710" w:rsidRDefault="00C54710"/>
        </w:tc>
        <w:tc>
          <w:tcPr>
            <w:tcW w:w="1702" w:type="dxa"/>
          </w:tcPr>
          <w:p w:rsidR="00C54710" w:rsidRDefault="00C54710"/>
        </w:tc>
        <w:tc>
          <w:tcPr>
            <w:tcW w:w="1702" w:type="dxa"/>
          </w:tcPr>
          <w:p w:rsidR="00C54710" w:rsidRDefault="00C54710"/>
        </w:tc>
        <w:tc>
          <w:tcPr>
            <w:tcW w:w="426" w:type="dxa"/>
          </w:tcPr>
          <w:p w:rsidR="00C54710" w:rsidRDefault="00C54710"/>
        </w:tc>
        <w:tc>
          <w:tcPr>
            <w:tcW w:w="852" w:type="dxa"/>
          </w:tcPr>
          <w:p w:rsidR="00C54710" w:rsidRDefault="00C54710"/>
        </w:tc>
        <w:tc>
          <w:tcPr>
            <w:tcW w:w="993" w:type="dxa"/>
          </w:tcPr>
          <w:p w:rsidR="00C54710" w:rsidRDefault="00C54710"/>
        </w:tc>
      </w:tr>
      <w:tr w:rsidR="00C5471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C54710">
        <w:trPr>
          <w:trHeight w:hRule="exact" w:val="277"/>
        </w:trPr>
        <w:tc>
          <w:tcPr>
            <w:tcW w:w="3970" w:type="dxa"/>
          </w:tcPr>
          <w:p w:rsidR="00C54710" w:rsidRDefault="00C54710"/>
        </w:tc>
        <w:tc>
          <w:tcPr>
            <w:tcW w:w="1702" w:type="dxa"/>
          </w:tcPr>
          <w:p w:rsidR="00C54710" w:rsidRDefault="00C54710"/>
        </w:tc>
        <w:tc>
          <w:tcPr>
            <w:tcW w:w="1702" w:type="dxa"/>
          </w:tcPr>
          <w:p w:rsidR="00C54710" w:rsidRDefault="00C54710"/>
        </w:tc>
        <w:tc>
          <w:tcPr>
            <w:tcW w:w="426" w:type="dxa"/>
          </w:tcPr>
          <w:p w:rsidR="00C54710" w:rsidRDefault="00C54710"/>
        </w:tc>
        <w:tc>
          <w:tcPr>
            <w:tcW w:w="852" w:type="dxa"/>
          </w:tcPr>
          <w:p w:rsidR="00C54710" w:rsidRDefault="00C54710"/>
        </w:tc>
        <w:tc>
          <w:tcPr>
            <w:tcW w:w="993" w:type="dxa"/>
          </w:tcPr>
          <w:p w:rsidR="00C54710" w:rsidRDefault="00C54710"/>
        </w:tc>
      </w:tr>
      <w:tr w:rsidR="00C54710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C5471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54710" w:rsidRPr="00DD19D8" w:rsidRDefault="00C5471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54710">
        <w:trPr>
          <w:trHeight w:hRule="exact" w:val="416"/>
        </w:trPr>
        <w:tc>
          <w:tcPr>
            <w:tcW w:w="3970" w:type="dxa"/>
          </w:tcPr>
          <w:p w:rsidR="00C54710" w:rsidRDefault="00C54710"/>
        </w:tc>
        <w:tc>
          <w:tcPr>
            <w:tcW w:w="1702" w:type="dxa"/>
          </w:tcPr>
          <w:p w:rsidR="00C54710" w:rsidRDefault="00C54710"/>
        </w:tc>
        <w:tc>
          <w:tcPr>
            <w:tcW w:w="1702" w:type="dxa"/>
          </w:tcPr>
          <w:p w:rsidR="00C54710" w:rsidRDefault="00C54710"/>
        </w:tc>
        <w:tc>
          <w:tcPr>
            <w:tcW w:w="426" w:type="dxa"/>
          </w:tcPr>
          <w:p w:rsidR="00C54710" w:rsidRDefault="00C54710"/>
        </w:tc>
        <w:tc>
          <w:tcPr>
            <w:tcW w:w="852" w:type="dxa"/>
          </w:tcPr>
          <w:p w:rsidR="00C54710" w:rsidRDefault="00C54710"/>
        </w:tc>
        <w:tc>
          <w:tcPr>
            <w:tcW w:w="993" w:type="dxa"/>
          </w:tcPr>
          <w:p w:rsidR="00C54710" w:rsidRDefault="00C54710"/>
        </w:tc>
      </w:tr>
      <w:tr w:rsidR="00C5471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54710" w:rsidRPr="00DD19D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Девиантное поведение как феномен общественной жизни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4710" w:rsidRPr="00DD19D8" w:rsidRDefault="00C5471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4710" w:rsidRPr="00DD19D8" w:rsidRDefault="00C54710">
            <w:pPr>
              <w:rPr>
                <w:lang w:val="ru-RU"/>
              </w:rPr>
            </w:pPr>
          </w:p>
        </w:tc>
      </w:tr>
      <w:tr w:rsidR="00C5471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Девиантология как отрасль научного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5471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Поведение как психологическая категория и как свойство индивида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471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определения "отклоняющееся поведение"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471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видов отклоняющегося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471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социальный контроль: методы, элементы и способы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54710" w:rsidRDefault="00DD19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547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Основные подходы к объяснению причин девиантного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5471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отклоняющегося поведения: объективные и субъективные факторы отклоняющегося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471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Делинквентное поведение как форма отклоняющегося поведения личности и условия его формирования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47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и пути коррекции девиантного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47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Поведение как психологическая категория и как свойство индивида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547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социальный контроль: методы, элементы и способы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47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подходы к объяснению причин девиантного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471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отклоняющегося поведения: объективные и субъективные факторы отклоняющегося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471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Делинквентное поведение как форма отклоняющегося поведения личности и условия его формирования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471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и пути коррекции девиантного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5471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C547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5471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Девиантология как отрасль научного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471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определения "отклоняющееся поведение"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5471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видов отклоняющегося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471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C547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5471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C5471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C5471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C54710" w:rsidRPr="00DD19D8">
        <w:trPr>
          <w:trHeight w:hRule="exact" w:val="665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C5471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C54710" w:rsidRPr="00DD19D8" w:rsidRDefault="00DD19D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D19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</w:t>
            </w:r>
          </w:p>
        </w:tc>
      </w:tr>
    </w:tbl>
    <w:p w:rsidR="00C54710" w:rsidRPr="00DD19D8" w:rsidRDefault="00DD19D8">
      <w:pPr>
        <w:rPr>
          <w:sz w:val="0"/>
          <w:szCs w:val="0"/>
          <w:lang w:val="ru-RU"/>
        </w:rPr>
      </w:pPr>
      <w:r w:rsidRPr="00DD19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4710" w:rsidRPr="00DD19D8">
        <w:trPr>
          <w:trHeight w:hRule="exact" w:val="1128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DD19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C5471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C547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5471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54710" w:rsidRPr="00DD19D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Девиантология как отрасль научного знания</w:t>
            </w:r>
          </w:p>
        </w:tc>
      </w:tr>
      <w:tr w:rsidR="00C54710" w:rsidRPr="00DD19D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C547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4710" w:rsidRPr="00DD19D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Поведение как психологическая категория и как свойство индивида</w:t>
            </w:r>
          </w:p>
        </w:tc>
      </w:tr>
      <w:tr w:rsidR="00C54710" w:rsidRPr="00DD19D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C547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471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 определения "отклоняющееся поведение"</w:t>
            </w:r>
          </w:p>
        </w:tc>
      </w:tr>
      <w:tr w:rsidR="00C5471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C5471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5471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Классификация видов отклоняющегося поведения</w:t>
            </w:r>
          </w:p>
        </w:tc>
      </w:tr>
      <w:tr w:rsidR="00C5471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C5471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54710" w:rsidRPr="00DD19D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Сущность социальный контроль: методы, элементы и способы</w:t>
            </w:r>
          </w:p>
        </w:tc>
      </w:tr>
      <w:tr w:rsidR="00C54710" w:rsidRPr="00DD19D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C547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4710" w:rsidRPr="00DD19D8">
        <w:trPr>
          <w:trHeight w:hRule="exact" w:val="2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подходы к объяснению причин девиантного поведения</w:t>
            </w:r>
          </w:p>
        </w:tc>
      </w:tr>
    </w:tbl>
    <w:p w:rsidR="00C54710" w:rsidRPr="00DD19D8" w:rsidRDefault="00DD19D8">
      <w:pPr>
        <w:rPr>
          <w:sz w:val="0"/>
          <w:szCs w:val="0"/>
          <w:lang w:val="ru-RU"/>
        </w:rPr>
      </w:pPr>
      <w:r w:rsidRPr="00DD19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4710" w:rsidRPr="00DD19D8">
        <w:trPr>
          <w:trHeight w:hRule="exact" w:val="2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C547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4710" w:rsidRPr="00DD19D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Причины отклоняющегося поведения: объективные и субъективные факторы отклоняющегося поведения</w:t>
            </w:r>
          </w:p>
        </w:tc>
      </w:tr>
      <w:tr w:rsidR="00C54710" w:rsidRPr="00DD19D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C547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4710" w:rsidRPr="00DD19D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Делинквентное поведение как форма отклоняющегося поведения личности и условия его формирования</w:t>
            </w:r>
          </w:p>
        </w:tc>
      </w:tr>
      <w:tr w:rsidR="00C54710" w:rsidRPr="00DD19D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C547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4710" w:rsidRPr="00DD19D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Профилактика и пути коррекции девиантного поведения</w:t>
            </w:r>
          </w:p>
        </w:tc>
      </w:tr>
      <w:tr w:rsidR="00C54710" w:rsidRPr="00DD19D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C547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471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C54710" w:rsidRPr="00DD19D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Поведение как психологическая категория и как свойство индивида</w:t>
            </w:r>
          </w:p>
        </w:tc>
      </w:tr>
      <w:tr w:rsidR="00C54710" w:rsidRPr="00DD19D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C547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4710" w:rsidRPr="00DD19D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Сущность социальный контроль: методы, элементы и способы</w:t>
            </w:r>
          </w:p>
        </w:tc>
      </w:tr>
      <w:tr w:rsidR="00C54710" w:rsidRPr="00DD19D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C547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4710" w:rsidRPr="00DD19D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подходы к объяснению причин девиантного поведения</w:t>
            </w:r>
          </w:p>
        </w:tc>
      </w:tr>
      <w:tr w:rsidR="00C54710" w:rsidRPr="00DD19D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C547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4710" w:rsidRPr="00DD19D8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Причины отклоняющегося поведения: объективные и субъективные факторы отклоняющегося поведения</w:t>
            </w:r>
          </w:p>
        </w:tc>
      </w:tr>
      <w:tr w:rsidR="00C54710" w:rsidRPr="00DD19D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C547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4710" w:rsidRPr="00DD19D8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Делинквентное поведение как форма отклоняющегося поведения личности и условия его формирования</w:t>
            </w:r>
          </w:p>
        </w:tc>
      </w:tr>
      <w:tr w:rsidR="00C54710" w:rsidRPr="00DD19D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C547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4710" w:rsidRPr="00DD19D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Профилактика и пути коррекции девиантного поведения</w:t>
            </w:r>
          </w:p>
        </w:tc>
      </w:tr>
      <w:tr w:rsidR="00C54710" w:rsidRPr="00DD19D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C547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471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C54710" w:rsidRPr="00DD19D8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Девиантология как отрасль научного знания</w:t>
            </w:r>
          </w:p>
        </w:tc>
      </w:tr>
      <w:tr w:rsidR="00C54710" w:rsidRPr="00DD19D8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C54710">
            <w:pPr>
              <w:rPr>
                <w:lang w:val="ru-RU"/>
              </w:rPr>
            </w:pPr>
          </w:p>
        </w:tc>
      </w:tr>
      <w:tr w:rsidR="00C54710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 определения "отклоняющееся поведение"</w:t>
            </w:r>
          </w:p>
        </w:tc>
      </w:tr>
      <w:tr w:rsidR="00C54710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C54710"/>
        </w:tc>
      </w:tr>
      <w:tr w:rsidR="00C54710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Классификация видов отклоняющегося поведения</w:t>
            </w:r>
          </w:p>
        </w:tc>
      </w:tr>
      <w:tr w:rsidR="00C54710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C54710"/>
        </w:tc>
      </w:tr>
      <w:tr w:rsidR="00C54710" w:rsidRPr="00DD19D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C547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54710" w:rsidRPr="00DD19D8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«Профилактика девиантного поведения в социальной работе» / Костюк Ирина Александровна. – Омск: Изд-во Омской гуманитарной академии, 2021.</w:t>
            </w:r>
          </w:p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C54710" w:rsidRPr="00DD19D8" w:rsidRDefault="00DD19D8">
      <w:pPr>
        <w:rPr>
          <w:sz w:val="0"/>
          <w:szCs w:val="0"/>
          <w:lang w:val="ru-RU"/>
        </w:rPr>
      </w:pPr>
      <w:r w:rsidRPr="00DD19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5471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54710" w:rsidRPr="00DD19D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Самотаева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Донецк: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Донецкий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управления,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214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19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19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D19D8">
              <w:rPr>
                <w:lang w:val="ru-RU"/>
              </w:rPr>
              <w:t xml:space="preserve"> </w:t>
            </w:r>
            <w:hyperlink r:id="rId4" w:history="1">
              <w:r w:rsidR="006E3A61">
                <w:rPr>
                  <w:rStyle w:val="a3"/>
                  <w:lang w:val="ru-RU"/>
                </w:rPr>
                <w:t>http://www.iprbookshop.ru/62364.html</w:t>
              </w:r>
            </w:hyperlink>
            <w:r w:rsidRPr="00DD19D8">
              <w:rPr>
                <w:lang w:val="ru-RU"/>
              </w:rPr>
              <w:t xml:space="preserve"> </w:t>
            </w:r>
          </w:p>
        </w:tc>
      </w:tr>
      <w:tr w:rsidR="00C5471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Кононова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Холостова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DD19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978-5-9916-2076-5.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6E3A61">
                <w:rPr>
                  <w:rStyle w:val="a3"/>
                </w:rPr>
                <w:t>https://urait.ru/bcode/425248</w:t>
              </w:r>
            </w:hyperlink>
            <w:r>
              <w:t xml:space="preserve"> </w:t>
            </w:r>
          </w:p>
        </w:tc>
      </w:tr>
      <w:tr w:rsidR="00C54710">
        <w:trPr>
          <w:trHeight w:hRule="exact" w:val="304"/>
        </w:trPr>
        <w:tc>
          <w:tcPr>
            <w:tcW w:w="285" w:type="dxa"/>
          </w:tcPr>
          <w:p w:rsidR="00C54710" w:rsidRDefault="00C54710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54710" w:rsidRPr="00DD19D8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риска: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девиантного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молодежи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Самыгин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Самыгин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Кротов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284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19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978-5-534-11043-2.</w:t>
            </w:r>
            <w:r w:rsidRPr="00DD19D8">
              <w:rPr>
                <w:lang w:val="ru-RU"/>
              </w:rPr>
              <w:t xml:space="preserve"> 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19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D19D8">
              <w:rPr>
                <w:lang w:val="ru-RU"/>
              </w:rPr>
              <w:t xml:space="preserve"> </w:t>
            </w:r>
            <w:hyperlink r:id="rId6" w:history="1">
              <w:r w:rsidR="006E3A61">
                <w:rPr>
                  <w:rStyle w:val="a3"/>
                  <w:lang w:val="ru-RU"/>
                </w:rPr>
                <w:t>https://urait.ru/bcode/444888</w:t>
              </w:r>
            </w:hyperlink>
            <w:r w:rsidRPr="00DD19D8">
              <w:rPr>
                <w:lang w:val="ru-RU"/>
              </w:rPr>
              <w:t xml:space="preserve"> </w:t>
            </w:r>
          </w:p>
        </w:tc>
      </w:tr>
      <w:tr w:rsidR="00C54710" w:rsidRPr="00DD19D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C54710" w:rsidRPr="00DD19D8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6E3A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6E3A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6E3A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6E3A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6E3A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C33A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6E3A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6E3A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6E3A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6E3A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6E3A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6E3A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6E3A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C54710" w:rsidRPr="00DD19D8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C54710" w:rsidRPr="00DD19D8">
        <w:trPr>
          <w:trHeight w:hRule="exact" w:val="99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</w:t>
            </w:r>
          </w:p>
        </w:tc>
      </w:tr>
    </w:tbl>
    <w:p w:rsidR="00C54710" w:rsidRPr="00DD19D8" w:rsidRDefault="00DD19D8">
      <w:pPr>
        <w:rPr>
          <w:sz w:val="0"/>
          <w:szCs w:val="0"/>
          <w:lang w:val="ru-RU"/>
        </w:rPr>
      </w:pPr>
      <w:r w:rsidRPr="00DD19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4710" w:rsidRPr="00DD19D8">
        <w:trPr>
          <w:trHeight w:hRule="exact" w:val="1282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C54710" w:rsidRPr="00DD19D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C54710" w:rsidRPr="00DD19D8">
        <w:trPr>
          <w:trHeight w:hRule="exact" w:val="171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C54710" w:rsidRPr="00DD19D8" w:rsidRDefault="00C547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C54710" w:rsidRDefault="00DD1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C54710" w:rsidRDefault="00DD1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вободно распространяемый офисный пакет с открытым исходным кодом</w:t>
            </w:r>
          </w:p>
        </w:tc>
      </w:tr>
    </w:tbl>
    <w:p w:rsidR="00C54710" w:rsidRPr="00DD19D8" w:rsidRDefault="00DD19D8">
      <w:pPr>
        <w:rPr>
          <w:sz w:val="0"/>
          <w:szCs w:val="0"/>
          <w:lang w:val="ru-RU"/>
        </w:rPr>
      </w:pPr>
      <w:r w:rsidRPr="00DD19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4710" w:rsidRPr="00DD19D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C54710" w:rsidRPr="00DD19D8" w:rsidRDefault="00C547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C54710" w:rsidRPr="00DD19D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0" w:history="1">
              <w:r w:rsidR="006E3A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C54710" w:rsidRPr="00DD19D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C5471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1" w:history="1">
              <w:r w:rsidR="006E3A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C54710" w:rsidRPr="00DD19D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2" w:history="1">
              <w:r w:rsidR="006E3A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C54710" w:rsidRPr="00DD19D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3" w:history="1">
              <w:r w:rsidR="006E3A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C54710" w:rsidRPr="00DD19D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4" w:history="1">
              <w:r w:rsidR="006E3A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C5471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Default="00DD1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54710" w:rsidRPr="00DD19D8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C54710" w:rsidRPr="00DD19D8">
        <w:trPr>
          <w:trHeight w:hRule="exact" w:val="277"/>
        </w:trPr>
        <w:tc>
          <w:tcPr>
            <w:tcW w:w="9640" w:type="dxa"/>
          </w:tcPr>
          <w:p w:rsidR="00C54710" w:rsidRPr="00DD19D8" w:rsidRDefault="00C54710">
            <w:pPr>
              <w:rPr>
                <w:lang w:val="ru-RU"/>
              </w:rPr>
            </w:pPr>
          </w:p>
        </w:tc>
      </w:tr>
      <w:tr w:rsidR="00C54710" w:rsidRPr="00DD19D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54710" w:rsidRPr="00DD19D8">
        <w:trPr>
          <w:trHeight w:hRule="exact" w:val="28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</w:t>
            </w:r>
          </w:p>
        </w:tc>
      </w:tr>
    </w:tbl>
    <w:p w:rsidR="00C54710" w:rsidRPr="00DD19D8" w:rsidRDefault="00DD19D8">
      <w:pPr>
        <w:rPr>
          <w:sz w:val="0"/>
          <w:szCs w:val="0"/>
          <w:lang w:val="ru-RU"/>
        </w:rPr>
      </w:pPr>
      <w:r w:rsidRPr="00DD19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4710" w:rsidRPr="00DD19D8">
        <w:trPr>
          <w:trHeight w:hRule="exact" w:val="113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C33A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C54710" w:rsidRPr="00DD19D8" w:rsidRDefault="00DD1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D1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C54710" w:rsidRPr="00DD19D8" w:rsidRDefault="00C54710">
      <w:pPr>
        <w:rPr>
          <w:lang w:val="ru-RU"/>
        </w:rPr>
      </w:pPr>
    </w:p>
    <w:sectPr w:rsidR="00C54710" w:rsidRPr="00DD19D8" w:rsidSect="00C5471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A70D2"/>
    <w:rsid w:val="001F0BC7"/>
    <w:rsid w:val="0030233C"/>
    <w:rsid w:val="006E3A61"/>
    <w:rsid w:val="00AC3821"/>
    <w:rsid w:val="00B13AD5"/>
    <w:rsid w:val="00C33A9C"/>
    <w:rsid w:val="00C54710"/>
    <w:rsid w:val="00D31453"/>
    <w:rsid w:val="00DD19D8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938AAF-1FB2-43D8-B5EE-AEC68605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A9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3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fgosvo.ru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ict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4888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s://urait.ru/bcode/425248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edu.garant.ru/omga/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://www.iprbookshop.ru/62364.html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5556</Words>
  <Characters>31671</Characters>
  <Application>Microsoft Office Word</Application>
  <DocSecurity>0</DocSecurity>
  <Lines>263</Lines>
  <Paragraphs>74</Paragraphs>
  <ScaleCrop>false</ScaleCrop>
  <Company/>
  <LinksUpToDate>false</LinksUpToDate>
  <CharactersWithSpaces>37153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2021-2022_ФГОС3++2021_Бак-ЗФО-СР(21)_plx_Профилактика девиантного поведения в социальной работе</dc:title>
  <dc:creator>FastReport.NET</dc:creator>
  <cp:lastModifiedBy>Mark Bernstorf</cp:lastModifiedBy>
  <cp:revision>7</cp:revision>
  <dcterms:created xsi:type="dcterms:W3CDTF">2022-01-21T17:16:00Z</dcterms:created>
  <dcterms:modified xsi:type="dcterms:W3CDTF">2022-11-12T16:13:00Z</dcterms:modified>
</cp:coreProperties>
</file>